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w:t>
      </w:r>
      <w:r>
        <w:rPr>
          <w:rFonts w:hint="eastAsia" w:ascii="方正小标宋简体" w:hAnsi="仿宋" w:eastAsia="方正小标宋简体" w:cs="方正仿宋简体"/>
          <w:bCs/>
          <w:color w:val="000000"/>
          <w:sz w:val="32"/>
          <w:szCs w:val="32"/>
        </w:rPr>
        <w:t>市食品相关产品标签标识监督抽查</w:t>
      </w:r>
      <w:r>
        <w:rPr>
          <w:rFonts w:hint="eastAsia" w:ascii="方正小标宋简体" w:hAnsi="仿宋" w:eastAsia="方正小标宋简体" w:cs="方正仿宋简体"/>
          <w:color w:val="000000"/>
          <w:sz w:val="32"/>
          <w:szCs w:val="32"/>
        </w:rPr>
        <w:t>实施细则</w:t>
      </w:r>
    </w:p>
    <w:p>
      <w:pPr>
        <w:widowControl/>
        <w:spacing w:line="360" w:lineRule="auto"/>
        <w:ind w:firstLine="420" w:firstLineChars="200"/>
        <w:jc w:val="left"/>
        <w:rPr>
          <w:rFonts w:ascii="宋体" w:hAnsi="宋体"/>
          <w:color w:val="000000"/>
          <w:szCs w:val="21"/>
        </w:rPr>
      </w:pPr>
      <w:r>
        <w:rPr>
          <w:rFonts w:hint="eastAsia" w:ascii="宋体" w:hAnsi="宋体"/>
          <w:color w:val="000000"/>
          <w:szCs w:val="21"/>
        </w:rPr>
        <w:t>本细则适用于江门市生产环节中食品相关产品标签标识</w:t>
      </w:r>
      <w:r>
        <w:rPr>
          <w:rFonts w:hint="eastAsia" w:ascii="宋体" w:hAnsi="宋体"/>
          <w:color w:val="000000"/>
          <w:szCs w:val="21"/>
          <w:lang w:eastAsia="zh-CN"/>
        </w:rPr>
        <w:t>的</w:t>
      </w:r>
      <w:r>
        <w:rPr>
          <w:rFonts w:hint="eastAsia" w:ascii="宋体" w:hAnsi="宋体"/>
          <w:color w:val="000000"/>
          <w:szCs w:val="21"/>
        </w:rPr>
        <w:t>市级监督抽查。</w:t>
      </w:r>
    </w:p>
    <w:p>
      <w:pPr>
        <w:snapToGrid w:val="0"/>
        <w:spacing w:line="360" w:lineRule="auto"/>
        <w:ind w:firstLine="420" w:firstLineChars="200"/>
      </w:pPr>
    </w:p>
    <w:p>
      <w:pPr>
        <w:snapToGrid w:val="0"/>
        <w:spacing w:line="360" w:lineRule="auto"/>
        <w:rPr>
          <w:b/>
          <w:color w:val="000000"/>
          <w:sz w:val="24"/>
        </w:rPr>
      </w:pPr>
      <w:r>
        <w:rPr>
          <w:rFonts w:hint="eastAsia"/>
          <w:b/>
          <w:color w:val="000000"/>
          <w:sz w:val="24"/>
        </w:rPr>
        <w:t>1 抽样方法</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以随机抽样的方式在被抽样生产者的待销产品中抽取。</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 xml:space="preserve">样品不少于5件完整包装产品，3件作为检验样品，2件作为复检备用样品，（完整包装产品应为最小销售包装，同时应包含产品标签、说明书、产品合格证明、随附文件等）。 </w:t>
      </w:r>
    </w:p>
    <w:p>
      <w:pPr>
        <w:snapToGrid w:val="0"/>
        <w:spacing w:line="360" w:lineRule="auto"/>
        <w:ind w:firstLine="420" w:firstLineChars="200"/>
        <w:rPr>
          <w:rFonts w:ascii="宋体" w:hAnsi="宋体"/>
          <w:color w:val="000000"/>
          <w:szCs w:val="21"/>
        </w:rPr>
      </w:pPr>
    </w:p>
    <w:p>
      <w:pPr>
        <w:snapToGrid w:val="0"/>
        <w:spacing w:line="360" w:lineRule="auto"/>
        <w:rPr>
          <w:rFonts w:ascii="仿宋_GB2312" w:hAnsi="仿宋_GB2312" w:eastAsia="仿宋_GB2312" w:cs="仿宋_GB2312"/>
          <w:kern w:val="0"/>
          <w:sz w:val="28"/>
          <w:szCs w:val="28"/>
        </w:rPr>
      </w:pPr>
      <w:r>
        <w:rPr>
          <w:rFonts w:hint="eastAsia"/>
          <w:b/>
          <w:color w:val="000000"/>
          <w:sz w:val="24"/>
        </w:rPr>
        <w:t>2 检验依据</w:t>
      </w:r>
    </w:p>
    <w:p>
      <w:pPr>
        <w:snapToGrid w:val="0"/>
        <w:spacing w:line="360" w:lineRule="auto"/>
        <w:jc w:val="center"/>
        <w:rPr>
          <w:color w:val="000000"/>
          <w:szCs w:val="21"/>
        </w:rPr>
      </w:pPr>
      <w:r>
        <w:rPr>
          <w:rFonts w:hint="eastAsia"/>
          <w:color w:val="000000"/>
          <w:szCs w:val="21"/>
        </w:rPr>
        <w:t>表1  产品标签标识检验项目</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421"/>
        <w:gridCol w:w="2127"/>
        <w:gridCol w:w="1842"/>
        <w:gridCol w:w="1374"/>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354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检验项目</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检验依据</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检验方法</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672" w:type="dxa"/>
            <w:vMerge w:val="restart"/>
            <w:tcBorders>
              <w:top w:val="single" w:color="auto" w:sz="4" w:space="0"/>
              <w:left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1</w:t>
            </w:r>
          </w:p>
        </w:tc>
        <w:tc>
          <w:tcPr>
            <w:tcW w:w="1421" w:type="dxa"/>
            <w:vMerge w:val="restart"/>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产品标签标识（食品用纸制品、食品用金属制品、塑料奶瓶、奶嘴等）</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标识内容</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p>
            <w:pPr>
              <w:widowControl/>
              <w:spacing w:line="360" w:lineRule="auto"/>
              <w:jc w:val="center"/>
              <w:textAlignment w:val="center"/>
              <w:rPr>
                <w:rFonts w:cs="宋体"/>
                <w:szCs w:val="21"/>
              </w:rPr>
            </w:pPr>
            <w:r>
              <w:rPr>
                <w:rFonts w:hint="eastAsia" w:cs="宋体"/>
                <w:szCs w:val="21"/>
              </w:rPr>
              <w:t>GB 4806.7</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符合性声明</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食品接触标识</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特殊使用要求信息</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标识位置</w:t>
            </w:r>
          </w:p>
        </w:tc>
        <w:tc>
          <w:tcPr>
            <w:tcW w:w="1842"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bl>
    <w:p>
      <w:pPr>
        <w:adjustRightInd w:val="0"/>
        <w:snapToGrid w:val="0"/>
        <w:spacing w:line="360" w:lineRule="auto"/>
        <w:rPr>
          <w:color w:val="000000"/>
          <w:szCs w:val="21"/>
        </w:rPr>
      </w:pPr>
    </w:p>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3 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4806.1-2016 食品安全国家标准  食品接触材料及制品通用安全要求</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4806.7-2016 食品安全国家标准  食品接触用塑料材料及制品</w:t>
      </w:r>
    </w:p>
    <w:p>
      <w:pPr>
        <w:snapToGrid w:val="0"/>
        <w:spacing w:line="360" w:lineRule="auto"/>
        <w:ind w:firstLine="420" w:firstLineChars="200"/>
        <w:rPr>
          <w:rFonts w:ascii="宋体" w:hAnsi="宋体"/>
          <w:color w:val="000000"/>
          <w:szCs w:val="21"/>
        </w:rPr>
      </w:pPr>
      <w:r>
        <w:rPr>
          <w:rFonts w:hint="eastAsia" w:ascii="宋体" w:hAnsi="宋体"/>
          <w:color w:val="000000"/>
          <w:szCs w:val="21"/>
        </w:rPr>
        <w:t>《中华人民共和国产品质量法》、《中华人民</w:t>
      </w:r>
      <w:r>
        <w:rPr>
          <w:rFonts w:hint="eastAsia" w:ascii="宋体" w:hAnsi="宋体"/>
          <w:color w:val="000000"/>
          <w:szCs w:val="21"/>
          <w:lang w:eastAsia="zh-CN"/>
        </w:rPr>
        <w:t>共</w:t>
      </w:r>
      <w:bookmarkStart w:id="0" w:name="_GoBack"/>
      <w:bookmarkEnd w:id="0"/>
      <w:r>
        <w:rPr>
          <w:rFonts w:hint="eastAsia" w:ascii="宋体" w:hAnsi="宋体"/>
          <w:color w:val="000000"/>
          <w:szCs w:val="21"/>
        </w:rPr>
        <w:t>和国食品安全法》、《中华人民共和国工业产品生产许可证管理条例》等法律法规。</w:t>
      </w:r>
    </w:p>
    <w:p>
      <w:pPr>
        <w:snapToGrid w:val="0"/>
        <w:spacing w:line="360" w:lineRule="auto"/>
        <w:ind w:firstLine="359" w:firstLineChars="171"/>
        <w:rPr>
          <w:rFonts w:hint="eastAsia" w:ascii="宋体" w:hAnsi="宋体" w:eastAsia="宋体"/>
          <w:color w:val="000000"/>
          <w:szCs w:val="21"/>
          <w:lang w:eastAsia="zh-CN"/>
        </w:rPr>
      </w:pPr>
      <w:r>
        <w:rPr>
          <w:rFonts w:hint="eastAsia" w:ascii="宋体" w:hAnsi="宋体"/>
          <w:color w:val="000000"/>
          <w:szCs w:val="21"/>
        </w:rPr>
        <w:t>现行有效的企业标准、团体标准、地方标准及产品明示质量要求</w:t>
      </w:r>
      <w:r>
        <w:rPr>
          <w:rFonts w:hint="eastAsia" w:ascii="宋体" w:hAnsi="宋体"/>
          <w:color w:val="000000"/>
          <w:szCs w:val="21"/>
          <w:lang w:eastAsia="zh-CN"/>
        </w:rPr>
        <w:t>。</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长城小标宋体">
    <w:panose1 w:val="0201060901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41B4"/>
    <w:rsid w:val="00145A5A"/>
    <w:rsid w:val="00280532"/>
    <w:rsid w:val="00344C5E"/>
    <w:rsid w:val="004D2989"/>
    <w:rsid w:val="00676579"/>
    <w:rsid w:val="00784A72"/>
    <w:rsid w:val="00A52339"/>
    <w:rsid w:val="00A63010"/>
    <w:rsid w:val="00CA7969"/>
    <w:rsid w:val="00D01340"/>
    <w:rsid w:val="00E50FD0"/>
    <w:rsid w:val="00EE0225"/>
    <w:rsid w:val="00F8150B"/>
    <w:rsid w:val="00F841B4"/>
    <w:rsid w:val="3EE6A694"/>
    <w:rsid w:val="57725DD2"/>
    <w:rsid w:val="57D606AA"/>
    <w:rsid w:val="5FFA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208</Words>
  <Characters>1189</Characters>
  <Lines>9</Lines>
  <Paragraphs>2</Paragraphs>
  <TotalTime>6</TotalTime>
  <ScaleCrop>false</ScaleCrop>
  <LinksUpToDate>false</LinksUpToDate>
  <CharactersWithSpaces>1395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2019-07-12T08:37:00Z</dcterms:created>
  <dc:creator>陈卓辉</dc:creator>
  <cp:lastModifiedBy>greatwall</cp:lastModifiedBy>
  <dcterms:modified xsi:type="dcterms:W3CDTF">2025-12-11T16:04:14Z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A4D2146C50F97318FE7A3A6921331529</vt:lpwstr>
  </property>
</Properties>
</file>